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14" w:rsidRDefault="001737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САНКТ-ПЕТЕРБУРГСКИЙ ГОСУДАРСТВЕННЫЙ ИНСТИТУТ ПСИХОЛОГИИ И СОЦИАЛЬНОЙ РАБОТЫ</w:t>
      </w:r>
    </w:p>
    <w:p w:rsidR="001C5614" w:rsidRDefault="001C561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C5614" w:rsidRDefault="0017376D">
      <w:pPr>
        <w:spacing w:line="42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Факультет прикладной психологии</w:t>
      </w:r>
    </w:p>
    <w:p w:rsidR="001C5614" w:rsidRDefault="0017376D">
      <w:pPr>
        <w:spacing w:line="42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Кафедра </w:t>
      </w:r>
      <w:r>
        <w:rPr>
          <w:rFonts w:eastAsia="Calibri"/>
          <w:b/>
          <w:sz w:val="28"/>
          <w:szCs w:val="28"/>
          <w:lang w:eastAsia="en-US"/>
        </w:rPr>
        <w:t>теории</w:t>
      </w:r>
      <w:r>
        <w:rPr>
          <w:rFonts w:eastAsia="Calibri"/>
          <w:b/>
          <w:sz w:val="28"/>
          <w:szCs w:val="28"/>
          <w:lang w:eastAsia="en-US"/>
        </w:rPr>
        <w:t xml:space="preserve"> и технологии социальной работы</w:t>
      </w:r>
    </w:p>
    <w:p w:rsidR="001C5614" w:rsidRDefault="0017376D">
      <w:pPr>
        <w:tabs>
          <w:tab w:val="left" w:pos="5339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C5614" w:rsidRDefault="001C5614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C5614" w:rsidRDefault="0017376D">
      <w:pPr>
        <w:keepNext/>
        <w:autoSpaceDE w:val="0"/>
        <w:autoSpaceDN w:val="0"/>
        <w:adjustRightInd w:val="0"/>
        <w:ind w:firstLine="709"/>
        <w:jc w:val="center"/>
        <w:outlineLvl w:val="1"/>
        <w:rPr>
          <w:b/>
          <w:smallCaps/>
          <w:sz w:val="28"/>
          <w:szCs w:val="28"/>
        </w:rPr>
      </w:pPr>
      <w:bookmarkStart w:id="0" w:name="_Toc6876"/>
      <w:bookmarkStart w:id="1" w:name="_Toc17396"/>
      <w:r>
        <w:rPr>
          <w:b/>
          <w:smallCaps/>
          <w:sz w:val="28"/>
          <w:szCs w:val="28"/>
        </w:rPr>
        <w:t>Самостоятельная работа</w:t>
      </w:r>
      <w:bookmarkEnd w:id="0"/>
      <w:bookmarkEnd w:id="1"/>
    </w:p>
    <w:p w:rsidR="001C5614" w:rsidRDefault="001C5614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C5614" w:rsidRDefault="0017376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дисциплине </w:t>
      </w:r>
      <w:r>
        <w:rPr>
          <w:rFonts w:eastAsia="Calibri"/>
          <w:sz w:val="28"/>
          <w:szCs w:val="28"/>
          <w:lang w:eastAsia="en-US"/>
        </w:rPr>
        <w:t>Экономика</w:t>
      </w:r>
    </w:p>
    <w:p w:rsidR="001C5614" w:rsidRDefault="0017376D">
      <w:pPr>
        <w:spacing w:after="200"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тему «</w:t>
      </w:r>
      <w:r>
        <w:rPr>
          <w:rFonts w:eastAsia="Calibri"/>
          <w:sz w:val="28"/>
          <w:szCs w:val="28"/>
          <w:lang w:eastAsia="en-US"/>
        </w:rPr>
        <w:t>Информационные</w:t>
      </w:r>
      <w:r>
        <w:rPr>
          <w:rFonts w:eastAsia="Calibri"/>
          <w:sz w:val="28"/>
          <w:szCs w:val="28"/>
          <w:lang w:eastAsia="en-US"/>
        </w:rPr>
        <w:t xml:space="preserve"> технологии в экономике</w:t>
      </w:r>
      <w:r>
        <w:rPr>
          <w:rFonts w:eastAsia="Calibri"/>
          <w:sz w:val="28"/>
          <w:szCs w:val="28"/>
          <w:lang w:eastAsia="en-US"/>
        </w:rPr>
        <w:t>»</w:t>
      </w:r>
    </w:p>
    <w:p w:rsidR="001C5614" w:rsidRDefault="0017376D">
      <w:pPr>
        <w:spacing w:after="200" w:line="276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1C5614" w:rsidRDefault="001C5614">
      <w:pPr>
        <w:spacing w:after="200" w:line="276" w:lineRule="auto"/>
        <w:ind w:firstLine="720"/>
        <w:rPr>
          <w:rFonts w:eastAsia="Calibri"/>
          <w:sz w:val="28"/>
          <w:szCs w:val="28"/>
          <w:lang w:eastAsia="en-US"/>
        </w:rPr>
      </w:pPr>
    </w:p>
    <w:p w:rsidR="001C5614" w:rsidRDefault="001C5614">
      <w:pPr>
        <w:spacing w:after="200" w:line="276" w:lineRule="auto"/>
        <w:ind w:firstLine="720"/>
        <w:jc w:val="right"/>
        <w:rPr>
          <w:rFonts w:eastAsia="Calibri"/>
          <w:sz w:val="28"/>
          <w:szCs w:val="28"/>
          <w:lang w:eastAsia="en-US"/>
        </w:rPr>
      </w:pPr>
    </w:p>
    <w:p w:rsidR="001C5614" w:rsidRDefault="001C5614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p w:rsidR="001C5614" w:rsidRDefault="001C5614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1C5614" w:rsidRDefault="001C561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C5614" w:rsidRDefault="001C561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C5614" w:rsidRDefault="0017376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САНКТ-ПЕТЕРБУРГ</w:t>
      </w:r>
    </w:p>
    <w:p w:rsidR="001C5614" w:rsidRDefault="0017376D">
      <w:pPr>
        <w:spacing w:after="200"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2019 г.</w:t>
      </w:r>
    </w:p>
    <w:p w:rsidR="001C5614" w:rsidRDefault="001C5614"/>
    <w:p w:rsidR="001C5614" w:rsidRDefault="001C5614">
      <w:pPr>
        <w:spacing w:line="360" w:lineRule="auto"/>
        <w:rPr>
          <w:b/>
          <w:bCs/>
          <w:sz w:val="28"/>
          <w:szCs w:val="28"/>
        </w:rPr>
        <w:sectPr w:rsidR="001C5614">
          <w:pgSz w:w="11906" w:h="16838"/>
          <w:pgMar w:top="1440" w:right="1800" w:bottom="1440" w:left="1800" w:header="720" w:footer="720" w:gutter="0"/>
          <w:pgNumType w:start="0"/>
          <w:cols w:space="720"/>
          <w:docGrid w:linePitch="360"/>
        </w:sectPr>
      </w:pPr>
    </w:p>
    <w:bookmarkStart w:id="3" w:name="_Toc20020_WPSOffice_Type1" w:displacedByCustomXml="next"/>
    <w:sdt>
      <w:sdtPr>
        <w:rPr>
          <w:rFonts w:eastAsia="SimSun"/>
          <w:b/>
          <w:bCs/>
          <w:sz w:val="28"/>
          <w:szCs w:val="28"/>
        </w:rPr>
        <w:id w:val="326020194"/>
        <w15:color w:val="DBDBDB"/>
        <w:docPartObj>
          <w:docPartGallery w:val="Table of Contents"/>
          <w:docPartUnique/>
        </w:docPartObj>
      </w:sdtPr>
      <w:sdtEndPr/>
      <w:sdtContent>
        <w:p w:rsidR="001C5614" w:rsidRDefault="0017376D">
          <w:pPr>
            <w:spacing w:line="360" w:lineRule="auto"/>
            <w:jc w:val="both"/>
            <w:rPr>
              <w:b/>
              <w:bCs/>
              <w:sz w:val="28"/>
              <w:szCs w:val="28"/>
            </w:rPr>
          </w:pPr>
          <w:r>
            <w:rPr>
              <w:rFonts w:eastAsia="SimSun"/>
              <w:b/>
              <w:bCs/>
              <w:sz w:val="28"/>
              <w:szCs w:val="28"/>
            </w:rPr>
            <w:t>Оглавление</w:t>
          </w:r>
        </w:p>
        <w:p w:rsidR="001C5614" w:rsidRDefault="0017376D">
          <w:pPr>
            <w:pStyle w:val="WPSOffice1"/>
            <w:tabs>
              <w:tab w:val="right" w:leader="dot" w:pos="830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id w:val="147452049"/>
              <w:placeholder>
                <w:docPart w:val="{ef3c7165-8bd0-4e2b-9adf-e2b5ef42dfaa}"/>
              </w:placeholder>
              <w15:color w:val="509DF3"/>
            </w:sdtPr>
            <w:sdtEndPr/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ВВЕДЕНИЕ</w:t>
              </w:r>
            </w:sdtContent>
          </w:sdt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t>2-3</w:t>
          </w:r>
        </w:p>
        <w:p w:rsidR="001C5614" w:rsidRDefault="0017376D">
          <w:pPr>
            <w:pStyle w:val="WPSOffice1"/>
            <w:tabs>
              <w:tab w:val="right" w:leader="dot" w:pos="830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-2109576162"/>
              <w:placeholder>
                <w:docPart w:val="{2704e560-0e5a-48f1-ba2d-80555ce6fc7c}"/>
              </w:placeholder>
              <w15:color w:val="509DF3"/>
            </w:sdtPr>
            <w:sdtEndPr>
              <w:rPr>
                <w:b/>
                <w:bCs/>
              </w:rPr>
            </w:sdtEndPr>
            <w:sdtContent>
              <w:r>
                <w:rPr>
                  <w:rFonts w:ascii="Times New Roman" w:eastAsia="Roboto-Regular" w:hAnsi="Times New Roman" w:cs="Times New Roman"/>
                  <w:sz w:val="28"/>
                  <w:szCs w:val="28"/>
                  <w:shd w:val="clear" w:color="auto" w:fill="FFFFFF"/>
                </w:rPr>
                <w:t xml:space="preserve">Роль и место информационных технологий в экономике </w:t>
              </w:r>
            </w:sdtContent>
          </w:sdt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t>3-6</w:t>
          </w:r>
        </w:p>
        <w:p w:rsidR="001C5614" w:rsidRDefault="0017376D">
          <w:pPr>
            <w:pStyle w:val="WPSOffice1"/>
            <w:tabs>
              <w:tab w:val="right" w:leader="dot" w:pos="830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391240188"/>
              <w:placeholder>
                <w:docPart w:val="{14286f0f-0a8e-4fd4-8c1a-6f0b89d658eb}"/>
              </w:placeholder>
              <w15:color w:val="509DF3"/>
            </w:sdtPr>
            <w:sdtEndPr>
              <w:rPr>
                <w:b/>
                <w:bCs/>
              </w:rPr>
            </w:sdtEndPr>
            <w:sdtContent>
              <w:r>
                <w:rPr>
                  <w:rFonts w:ascii="Times New Roman" w:eastAsia="Roboto-Regular" w:hAnsi="Times New Roman" w:cs="Times New Roman"/>
                  <w:sz w:val="28"/>
                  <w:szCs w:val="28"/>
                  <w:shd w:val="clear" w:color="auto" w:fill="FFFFFF"/>
                </w:rPr>
                <w:t>Сферы использования современных информационных технологий в экономике</w:t>
              </w:r>
              <w:r>
                <w:rPr>
                  <w:rFonts w:ascii="Times New Roman" w:eastAsia="Roboto-Regular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sdtContent>
          </w:sdt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t>6-14</w:t>
          </w:r>
        </w:p>
        <w:p w:rsidR="001C5614" w:rsidRDefault="0017376D">
          <w:pPr>
            <w:pStyle w:val="WPSOffice1"/>
            <w:tabs>
              <w:tab w:val="right" w:leader="dot" w:pos="830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299808362"/>
              <w:placeholder>
                <w:docPart w:val="{1254fe7d-f3dc-4198-95b0-49546445dd82}"/>
              </w:placeholder>
              <w15:color w:val="509DF3"/>
            </w:sdtPr>
            <w:sdtEndPr>
              <w:rPr>
                <w:b/>
                <w:bCs/>
              </w:rPr>
            </w:sdtEndPr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Заключение</w:t>
              </w:r>
            </w:sdtContent>
          </w:sdt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t>15</w:t>
          </w:r>
        </w:p>
        <w:p w:rsidR="001C5614" w:rsidRDefault="0017376D">
          <w:pPr>
            <w:pStyle w:val="WPSOffice1"/>
            <w:tabs>
              <w:tab w:val="right" w:leader="dot" w:pos="830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1971014797"/>
              <w:placeholder>
                <w:docPart w:val="{70c751b0-96e5-4655-9421-0bc59a6925ec}"/>
              </w:placeholder>
              <w15:color w:val="509DF3"/>
            </w:sdtPr>
            <w:sdtEndPr>
              <w:rPr>
                <w:b/>
                <w:bCs/>
              </w:rPr>
            </w:sdtEndPr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Список</w:t>
              </w:r>
              <w:r w:rsidRPr="00F2533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литературы</w:t>
              </w:r>
            </w:sdtContent>
          </w:sdt>
          <w:r>
            <w:rPr>
              <w:rFonts w:ascii="Times New Roman" w:hAnsi="Times New Roman" w:cs="Times New Roman"/>
              <w:sz w:val="28"/>
              <w:szCs w:val="28"/>
            </w:rPr>
            <w:tab/>
          </w:r>
          <w:bookmarkEnd w:id="3"/>
          <w:r>
            <w:rPr>
              <w:rFonts w:ascii="Times New Roman" w:hAnsi="Times New Roman" w:cs="Times New Roman"/>
              <w:sz w:val="28"/>
              <w:szCs w:val="28"/>
            </w:rPr>
            <w:t>16</w:t>
          </w:r>
        </w:p>
      </w:sdtContent>
    </w:sdt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7376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1C5614" w:rsidRDefault="0017376D">
      <w:pPr>
        <w:spacing w:line="360" w:lineRule="auto"/>
        <w:jc w:val="both"/>
        <w:rPr>
          <w:sz w:val="28"/>
          <w:szCs w:val="28"/>
        </w:rPr>
      </w:pPr>
      <w:r w:rsidRPr="00F25339">
        <w:rPr>
          <w:rFonts w:eastAsia="Open Sans"/>
          <w:sz w:val="28"/>
          <w:szCs w:val="28"/>
          <w:shd w:val="clear" w:color="auto" w:fill="FFFFFF"/>
          <w:lang w:eastAsia="zh-CN" w:bidi="ar"/>
        </w:rPr>
        <w:t>Сегодня информационные технологии играют большую</w:t>
      </w:r>
      <w:r w:rsidRPr="00F25339">
        <w:rPr>
          <w:rFonts w:eastAsia="Open Sans"/>
          <w:sz w:val="28"/>
          <w:szCs w:val="28"/>
          <w:shd w:val="clear" w:color="auto" w:fill="FFFFFF"/>
          <w:lang w:eastAsia="zh-CN" w:bidi="ar"/>
        </w:rPr>
        <w:t xml:space="preserve"> роль в развитии современной экономики. Сейчас достаточно часто можно услышать такие понятия, как виртуальная или информационная экономика. Это обусловлено тем, что информационные технологии и экономика - две достаточно тесно связанные области, которые в с</w:t>
      </w:r>
      <w:r w:rsidRPr="00F25339">
        <w:rPr>
          <w:rFonts w:eastAsia="Open Sans"/>
          <w:sz w:val="28"/>
          <w:szCs w:val="28"/>
          <w:shd w:val="clear" w:color="auto" w:fill="FFFFFF"/>
          <w:lang w:eastAsia="zh-CN" w:bidi="ar"/>
        </w:rPr>
        <w:t>овокупности дают положительный экономический эффект, а также положительный производственный результат. Без применения новейших ИТ современная экономика не сможет динамично и быстро развиваться, а государство будет находиться в списке отстающих. Сейчас совр</w:t>
      </w:r>
      <w:r w:rsidRPr="00F25339">
        <w:rPr>
          <w:rFonts w:eastAsia="Open Sans"/>
          <w:sz w:val="28"/>
          <w:szCs w:val="28"/>
          <w:shd w:val="clear" w:color="auto" w:fill="FFFFFF"/>
          <w:lang w:eastAsia="zh-CN" w:bidi="ar"/>
        </w:rPr>
        <w:t>еменные информационные технологии в экономике применяют с целью эффективной и оперативной компьютерной обработки информационных ресурсов, их передачи на любые расстояния в самые минимальные сроки.</w:t>
      </w:r>
    </w:p>
    <w:p w:rsidR="001C5614" w:rsidRPr="00F25339" w:rsidRDefault="0017376D">
      <w:pPr>
        <w:pStyle w:val="a5"/>
        <w:shd w:val="clear" w:color="auto" w:fill="FFFFFF"/>
        <w:spacing w:beforeAutospacing="0" w:after="300" w:afterAutospacing="0" w:line="360" w:lineRule="auto"/>
        <w:jc w:val="both"/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</w:pP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 xml:space="preserve">Примечательно, что информационная экономика изменила 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функцию денег, которые на современном этапе выступают в роли средства расчетов. Сегодня благодаря развитию информационных технологий появился виртуальный банкинг и системы оплаты, которые играют значительную роль в развитии современной экономической деятел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ьности государства.</w:t>
      </w:r>
    </w:p>
    <w:p w:rsidR="001C5614" w:rsidRPr="00F25339" w:rsidRDefault="0017376D">
      <w:pPr>
        <w:pStyle w:val="a5"/>
        <w:shd w:val="clear" w:color="auto" w:fill="FFFFFF"/>
        <w:spacing w:beforeAutospacing="0" w:after="300" w:afterAutospacing="0" w:line="360" w:lineRule="auto"/>
        <w:jc w:val="both"/>
        <w:rPr>
          <w:rFonts w:ascii="Times New Roman" w:eastAsia="Open Sans" w:hAnsi="Times New Roman"/>
          <w:sz w:val="28"/>
          <w:szCs w:val="28"/>
          <w:lang w:val="ru-RU"/>
        </w:rPr>
      </w:pP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Кроме того, информационные технологии в экономике – это комплекс действий, которые осуществляется над экономической информацией с помощью компьютеров и другой техники с целью получения положительного оптимального результата.</w:t>
      </w:r>
    </w:p>
    <w:p w:rsidR="001C5614" w:rsidRPr="00F25339" w:rsidRDefault="0017376D">
      <w:pPr>
        <w:pStyle w:val="a5"/>
        <w:shd w:val="clear" w:color="auto" w:fill="FFFFFF"/>
        <w:spacing w:beforeAutospacing="0" w:after="300" w:afterAutospacing="0" w:line="360" w:lineRule="auto"/>
        <w:jc w:val="both"/>
        <w:rPr>
          <w:rFonts w:ascii="Times New Roman" w:eastAsia="Open Sans" w:hAnsi="Times New Roman"/>
          <w:sz w:val="28"/>
          <w:szCs w:val="28"/>
          <w:lang w:val="ru-RU"/>
        </w:rPr>
      </w:pP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lastRenderedPageBreak/>
        <w:t>В экономике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 xml:space="preserve"> информационные технологии нужны для эффективной обработки, сортировки и отбора данных, с целью осуществления максимально эффективного процесса взаимодействия человека и вычислительной техники, для того, чтобы удовлетворить потребности в информации, а такж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е для осуществления оперативного взаимодействия.</w:t>
      </w:r>
    </w:p>
    <w:p w:rsidR="001C5614" w:rsidRPr="00F25339" w:rsidRDefault="0017376D">
      <w:pPr>
        <w:pStyle w:val="a5"/>
        <w:shd w:val="clear" w:color="auto" w:fill="FFFFFF"/>
        <w:spacing w:beforeAutospacing="0" w:after="300" w:afterAutospacing="0" w:line="360" w:lineRule="auto"/>
        <w:jc w:val="both"/>
        <w:rPr>
          <w:rFonts w:ascii="Times New Roman" w:eastAsia="Open Sans" w:hAnsi="Times New Roman"/>
          <w:sz w:val="28"/>
          <w:szCs w:val="28"/>
          <w:lang w:val="ru-RU"/>
        </w:rPr>
      </w:pP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Помимо этого, информационные технологии служат эффективным инструментом в принятии экономически важных решений и участвуют в процессе эффективного управления в любой сфере человеческой деятельности. Современ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ные модели информационных технологий дают дополнительные возможности для просчета и прогноза экономически важного результата, чтобы на его основании уже принимать правильное и взвешенное управленческое решение. Также, эти модели дают возможность осуществит</w:t>
      </w:r>
      <w:r w:rsidRPr="00F25339"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  <w:t>ь подсчет совокупного экономического эффекта, риски и гибкость показателей системы.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b/>
          <w:sz w:val="28"/>
          <w:szCs w:val="28"/>
          <w:shd w:val="clear" w:color="auto" w:fill="FFFFFF"/>
          <w:lang w:val="ru-RU"/>
        </w:rPr>
        <w:t>Роль и место информационных технологий в экономике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Для развития человеческого общества необходимы материальные, инструментальные, энергетические и другие ресурсы, в том чис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ле и информационные. Настоящее время характеризуется небывалым ростом объема информационных потоков. Это относится практически к любой сфере деятельности человека. Наибольший рост объема информации наблюдается в промышленности, торговле, финансово-банковск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ой, маркетинговой и сфере оказания различных услуг.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Информация представляет собой один из основных, решающих факторов, который определяет развитие технологии и ресурсов в целом. В связи с этим, очень важно понимание не только взаимосвязи развития индустрии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 информации, компьютеризации, информационных технологий с процессом информатизации, но и определение уровня и степени влияния процесса информатизации на сферу управления и интеллектуальную деятельность человека.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Важнейшая особенность процесса управления за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ключается в его информационной природе. Организация реализации принятых решений проводится через систему методов воздействия на работников с использованием информации о ходе выполнения принятых решений (обратная информация). Чем точнее и объективнее информ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ация, находящаяся в распоряжении системы управления, чем полнее она отражает действительное состояние и взаимосвязи в объекте управления, тем обоснованнее поставленные цели и реальные меры, направленные на их достижение.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Так как руководитель в своей работе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 опирается на информацию о состоянии объекта и создает в результате своей деятельности новую командную информацию с целью перевода управляемого объекта из фактического состояния в желаемое, то информацию можно воспринимать и как предмет и как продукт управ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ленческого труда.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Информация как элемент управления и предмет управленческого труда должна обеспечить качественное представление о задачах и состоянии управляемой и управляющей систем и обеспечить разработку идеальных моделей желаемого их состояния.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В наст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оящее время распространение информации в информационном секторе экономики невозможно представить без применения новых информационных технологий. Уже прошел тот момент времени, когда новые информационные технологии разрабатывались в основном для внутренних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потребностей той или иной организации. Сейчас информационные технологии превратились в самостоятельный и довольно прибыльный вид бизнеса, который направлен на удовлетворение разнообразных информационных потребностей широкого круга пользователей.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Использова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ние современных информационных технологий обеспечивает почти мгновенное подключение к любым электронным информационным массивам (таким как базы данных, электронные справочники и энциклопедии, различные оперативные сводки, аналитические обзоры, законодатель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ные и нормативные акты и т. д.), поступающим из международных, региональных и национальных информационных систем и использование их в интересах успешного ведения бизнеса.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Благодаря стремительному развитию новейших информационных технологий, в настоящее вре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мя не только появился открытый доступ к мировому потоку политической, финансовой, научно-технической информации, но и стала реальной возможность построения глобального бизнеса в сети Интернет.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Все более интенсивно в своей деятельности фирмы начинают исполь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зовать ресурсы Интернет. Глобальная информационная сеть проникла практически во все сферы человеческой жизни и бизнеса. В Интернете формируется новая система глобальной коммерции, в которой продавцы, покупатели и посредники оказываются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объединенными в торг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овые сообщества. Интернет можно рассматривать как новую «среду обитания информационного общества», являющуюся одновременно и важнейшим глобальным электронным рынком, который еще молод, но его обороты уже значительны.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b/>
          <w:sz w:val="28"/>
          <w:szCs w:val="28"/>
          <w:shd w:val="clear" w:color="auto" w:fill="FFFFFF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Рост популярности Интернета связан с те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м, что с использованием данной технологии можно реализовать практически все бизнес-процессы в электронном виде: покупать и продавать товары и услуги, вкладывать деньги, получать информацию, заключать соглашения и т. д. Настоящий момент развития Интернета с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вязан с лавинообразным развитием электронной коммерции.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b/>
          <w:sz w:val="28"/>
          <w:szCs w:val="28"/>
          <w:shd w:val="clear" w:color="auto" w:fill="FFFFFF"/>
          <w:lang w:val="ru-RU"/>
        </w:rPr>
        <w:t>Сферы использования современных</w:t>
      </w:r>
      <w:r>
        <w:rPr>
          <w:rFonts w:ascii="Times New Roman" w:eastAsia="Roboto-Regular" w:hAnsi="Times New Roman"/>
          <w:b/>
          <w:sz w:val="28"/>
          <w:szCs w:val="28"/>
          <w:shd w:val="clear" w:color="auto" w:fill="FFFFFF"/>
        </w:rPr>
        <w:t> </w:t>
      </w:r>
      <w:r w:rsidRPr="00F25339">
        <w:rPr>
          <w:rFonts w:ascii="Times New Roman" w:eastAsia="Roboto-Regular" w:hAnsi="Times New Roman"/>
          <w:b/>
          <w:sz w:val="28"/>
          <w:szCs w:val="28"/>
          <w:shd w:val="clear" w:color="auto" w:fill="FFFFFF"/>
          <w:lang w:val="ru-RU"/>
        </w:rPr>
        <w:t>информационных технологий в экономике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Любому предприятию, учреждению, организации в процессе своей деятельности приходится постоянно сталкиваться с большими потоками ин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формации: международной, экономической, политической, конкурентной, технологической, рыночной, социальной и т. д. При этом из множества потоков информации необходимо отобрать то, что соответствует поставленным целям. Качественная информация делает действия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 специалистов различных областей экономики целенаправленными и эффективными и здесь важнейшая роль принадлежит эффективному использованию современных ИТ.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Цель функционирования информационной технологии -производство с помощью современной вычислительной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техники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информации, предназначенной для ее анализа человеком и принятия на этой основе управленческих решений.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К задачам информационной технологии относятся: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сбор данных или первичной информации;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обработка данных и получение результатов информации;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п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ередача результатов информации пользователю для принятия на ее основе решений.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 современных условиях информационные технологии имеют стратегическое значение для развития общества в целом. Это обусловлено следующими положениями: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1) ИТ позволяют активизиров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ать и эффективно использовать информационные ресурсы общества, которые сегодня являются наиболее важным стратегическим фактором его развития;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2) ИТ позволяют оптимизировать и во многих случаях автоматизировать информационные процессы, которые в последние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годы занимают все большее место в жизнедеятельности человеческого общества;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3) информационные процессы являются важными элементами других более сложных производственных или же социальных процессов;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4) ИТ сегодня играют исключительно важную роль в обеспечен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ии информационного взаимодействия между людьми, а также в системах подготовки и распространения массовой информации;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5) ИТ занимают сегодня центральное место в процессе интеллектуализации общества, развития его системы образования и культуры;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6) ИТ играют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 настоящее время ключевую роль также и в процессах получения и накопления новых знаний;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7) принципиально важное для современного этапа развития общества значение развития ИТ заключается в том, что их использование может оказать существенное содействие в р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ешении глобальных проблем человечества и, прежде всего, проблем, связанных с необходимостью преодоления переживаемого мировым сообществом глобального кризиса цивилизации. Современная информационная технология не может существовать отдельно от технической (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компьютерной) среды, т. е. от базовой информационной технологии, под которой понимают аппаратные (технических) средства, предназначенные для организации процесса переработки данных (информации, знаний), а также аппаратные (технические) средства, предназнач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енные для организации связи и передачи данных (информации, знаний).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С появлением компьютеров, у специалистов, занятых в самых разнообразных предметных областях (банковской, страховой, бухгалтерской, статистической и т. д.), появилась возможность использова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ть информационные технологии. В связи с этим возникла необходимость в определении понятия существовавшей до этого момента традиционной (присущей той или иной предметной области) технологии преобразования исходной информации в требуемую результатную. Таким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образом, появилось понятие предметной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технологии. Необходимо помнить, что предметная технология и информационная технология влияют друг на друга.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Информационные технологии могут существенно отличаться в различных предметных областях и компьютерных средах,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выделяют такие понятия как обеспечивающие и функциональные технологии. Обеспечивающие информационные технологии - это технологии обработки информации, которые могут использоваться как инструментарий в различных предметных областях для решения различных зад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ач. Они могут базироваться на совершенно разных платформах. Это связано с наличием различных вычислительных и технологических сред. Поэтому при их объединении на основе предметной технологии возникает проблема системной интеграции, которая заключается в не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обходимости приведения различных ИТ к единому стандартному интерфейсу.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 зависимости от вида обрабатываемой информации, информационные технологии могут быть ориентированы на: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обработку данных (например, системы управления базами данных, электронные табли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цы, алгоритмические языки, системы программирования и т. д.);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обработку текстовой информации (например, текстовые процессоры, гипертекстовые системы и т. д.);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* обработку графики (например, средства для работы с растровой графикой, средства для работы с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векторной графикой);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обработку анимации, видеоизображения, звука (инструментарий для создания мультимедийных приложений);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* обработку знаний (экспертные системы).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Следует помнить, что современные информационные технологии могут образовывать интегрированн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ые системы, включающие обработку различных видов информации.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Технология обработки информации на компьютере может заключаться в заранее определенной последовательности операций и не требовать вмешательства пользователя в процесс обработки. В данном случае д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иалог с пользователем отсутствует и информация будет обрабатываться в пакетном режиме обработки. При этом экономические задачи, решаемые в пакетном режиме, характеризуются следующими свойствами: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алгоритм решения задачи полностью формализован и процесс ее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 решения не требует вмешательства человека;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имеется большой объем входных и выходных данных, значительная часть которых хранится на магнитных носителях;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расчет выполняется для большинства записей входных файлов;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требуется большое время для решения за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дачи, что обусловлено большими объемами данных;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имеется жесткий регламент обработки информации т. е. задачи решаются с заданной периодичностью.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При внедрении современных информационных технологий в организацию преследуется две взаимосвязанные цели: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сок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ращение затрат в организации;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* увеличение отдачи, повышение производительности.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Это достигаются за счет использования естественной специфики ИТ, которая проявляется в следующих аспектах.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1. Повышение производительности труда. Она имеет отношение к скорост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и, стоимости и качеству выполнения рутинных задач. Для повышения производительности труда в организациях применяют компьютерные системы справочно-нормативной информации, документооборота, корпоративных систем масштаба предприятия - позволяющие менеджерам и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 служащих осуществлять за короткое время те действия, на которые еще несколько десятилетий назад требовались дни и недели.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2. Увеличение конкурентоспособности бизнеса. Это возможно, например, путем фиксирования информацию о еженедельных поставках и возврат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е продукции от каждого продавца. После этого программа определяет доход от каждого продавца, сравнивает полученный результат, группируя их по сегментам и т. д. После этого определяется оптимальный ассортимент продукции для каждого сегмента, что позволяет у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величить доход дистрибьюторов и розничной торговли.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3. Интегрирование финансовой информации. Когда руководитель пытается оценить работу компании, он может столкнуться с разными оценками менеджеров по одной и той же проблеме. Например, финансовый отдел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предоставляет свой вариант отчета о доходах, а отдел продаж - свой.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Остальные подразделения так же могут показывать свои варианты того, каков их вклад в бизнес. Единая система создает один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 xml:space="preserve">окончательный вариант отчета, который не может никем оспариваться,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поскольку все используют одну информационную систему.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4. Быстрое обслуживание заказов. В современных ИТ для предприятий заказ проживает всю свою жизнь - от момента появления и до той минуты, когда товар отгружается клиенту, а бухгалтерия выписывает ему сче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т. Имея информацию в одной системе, а не «размазанной» по множеству различных приложений, компании легче отслеживать заказ и координировать производство, складирование и отгрузку по всем подразделениям одновременно.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5. Стандартизация и ускорение процесса п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роизводства. Крупные производственные компании, особенно нацеленные на приобретения и слияния, часто обнаруживают, что многочисленные подразделения компании делают одно и то же, используя разные методы и разные компьютерные системы. Современные информацион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ные технологии основаны на стандартных методах автоматизации определенных шагов производственного процесса.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7. Оптимизация складских запасов. Современные ИТ способствуют тому, что производственный процесс протекает регламентировано (без сбоев), улучшается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процесс исполнения заказа внутри компании. Компания теперь может запасать меньше сырья, необходимого для производства продукта, и хранить меньше готовой продукции на складах. Для того чтобы радикально улучшить всю цепочку поставок, может использоваться спе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циальный модуль, который сегодня входит в стандартную конфигурацию большинства систем.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8. Стандартизация информации по персоналу. В компаниях с большим количеством различных бизнес-единиц отделы кадров часто не имеют единой унифицированной методики отслежи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вания рабочего времени персонала и работы с ним. Это положение может исправить системы масштаба предприятия с модулями по управлению персоналом. Современная информационная технология в экономике направлена на создание различных видов отчетов: регламентиров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анных и специальных.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Они могут иметь форму суммирующих, сравнительных и чрезвычайных отчетов. Формироваться регулярно и/или по запросу и т. д. Целью информационной технологии, используемой в экономике и управлении бизнесом, является удовлетворение информац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ионных потребностей всех без исключения сотрудников фирмы, имеющих дело с принятием решений. Эта технология ориентирована на работу в среде информационной системы управления. Информационные системы управления идеально подходят для удовлетворения сходных ин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формационных потребностей работников различных функциональных подсистем (подразделений) или уровней управления фирмой. Поставляемая ими информация содержит сведения о прошлом, настоящем и вероятном: будущем фирмы. Эта информация имеет вид регулярных или сп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ециальных управленческих отчетов.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Таким образом, необходимость и актуальность автоматизации информационных процессов в экономике заключается в следующем: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своевременное информационное обслуживание, стремительно развивающихся товарных и финансовых рынков;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lastRenderedPageBreak/>
        <w:t>* рост потребности в разработках автоматизированных систем обработки информации и управления;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дифференцируется и повышается количество и качество информационной продукции;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изменяются взгляды и подходы к оценке роли информации в современном обществе;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 xml:space="preserve">* 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повышаются требования к содержанию и формам представления данных;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сокращается время между совершением хозяйственных операций и их информационным отображением, необходимым для принятия решений;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ускоренные темпы развития самой отрасли информатизации в ми</w:t>
      </w: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ровом экономическом пространстве;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превращение деятельности по разработке и внедрению программных технологий в один из видов бизнеса:</w:t>
      </w:r>
    </w:p>
    <w:p w:rsidR="001C5614" w:rsidRPr="00F25339" w:rsidRDefault="0017376D">
      <w:pPr>
        <w:pStyle w:val="a5"/>
        <w:shd w:val="clear" w:color="auto" w:fill="FFFFFF"/>
        <w:spacing w:beforeAutospacing="0" w:after="285" w:afterAutospacing="0" w:line="360" w:lineRule="auto"/>
        <w:jc w:val="both"/>
        <w:rPr>
          <w:rFonts w:ascii="Times New Roman" w:eastAsia="Roboto-Regular" w:hAnsi="Times New Roman"/>
          <w:sz w:val="28"/>
          <w:szCs w:val="28"/>
          <w:lang w:val="ru-RU"/>
        </w:rPr>
      </w:pPr>
      <w:r w:rsidRPr="00F25339">
        <w:rPr>
          <w:rFonts w:ascii="Times New Roman" w:eastAsia="Roboto-Regular" w:hAnsi="Times New Roman"/>
          <w:sz w:val="28"/>
          <w:szCs w:val="28"/>
          <w:shd w:val="clear" w:color="auto" w:fill="FFFFFF"/>
          <w:lang w:val="ru-RU"/>
        </w:rPr>
        <w:t>* доступность вычислительной техники и программного обеспечения как товара внутреннего компьютерного рынка.</w:t>
      </w:r>
    </w:p>
    <w:p w:rsidR="001C5614" w:rsidRPr="00F25339" w:rsidRDefault="001C5614">
      <w:pPr>
        <w:pStyle w:val="a5"/>
        <w:shd w:val="clear" w:color="auto" w:fill="FFFFFF"/>
        <w:spacing w:beforeAutospacing="0" w:after="300" w:afterAutospacing="0" w:line="360" w:lineRule="auto"/>
        <w:jc w:val="both"/>
        <w:rPr>
          <w:rFonts w:ascii="Times New Roman" w:eastAsia="Open Sans" w:hAnsi="Times New Roman"/>
          <w:sz w:val="28"/>
          <w:szCs w:val="28"/>
          <w:shd w:val="clear" w:color="auto" w:fill="FFFFFF"/>
          <w:lang w:val="ru-RU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C5614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</w:p>
    <w:p w:rsidR="001C5614" w:rsidRDefault="0017376D">
      <w:pPr>
        <w:spacing w:line="360" w:lineRule="auto"/>
        <w:jc w:val="both"/>
        <w:rPr>
          <w:rFonts w:eastAsia="Didact Gothic"/>
          <w:b/>
          <w:bCs/>
          <w:sz w:val="28"/>
          <w:szCs w:val="28"/>
          <w:shd w:val="clear" w:color="auto" w:fill="FFFFFF"/>
        </w:rPr>
      </w:pPr>
      <w:r>
        <w:rPr>
          <w:rFonts w:eastAsia="Didact Gothic"/>
          <w:b/>
          <w:bCs/>
          <w:sz w:val="28"/>
          <w:szCs w:val="28"/>
          <w:shd w:val="clear" w:color="auto" w:fill="FFFFFF"/>
        </w:rPr>
        <w:t>Заключение</w:t>
      </w:r>
    </w:p>
    <w:p w:rsidR="001C5614" w:rsidRDefault="0017376D">
      <w:pPr>
        <w:spacing w:line="360" w:lineRule="auto"/>
        <w:jc w:val="both"/>
        <w:rPr>
          <w:rFonts w:eastAsia="Didact Gothic"/>
          <w:sz w:val="28"/>
          <w:szCs w:val="28"/>
          <w:shd w:val="clear" w:color="auto" w:fill="FFFFFF"/>
        </w:rPr>
      </w:pPr>
      <w:r>
        <w:rPr>
          <w:rFonts w:eastAsia="Didact Gothic"/>
          <w:sz w:val="28"/>
          <w:szCs w:val="28"/>
          <w:shd w:val="clear" w:color="auto" w:fill="FFFFFF"/>
        </w:rPr>
        <w:t xml:space="preserve"> Информационные технологии в экономике подразумевают использование телефонной связи, кабельного телевидения, множительной техники, компьютеров, выпуск обучающих программ и прочее. Благодаря развитию рыночных отношений появляются новые виды пре</w:t>
      </w:r>
      <w:r>
        <w:rPr>
          <w:rFonts w:eastAsia="Didact Gothic"/>
          <w:sz w:val="28"/>
          <w:szCs w:val="28"/>
          <w:shd w:val="clear" w:color="auto" w:fill="FFFFFF"/>
        </w:rPr>
        <w:t xml:space="preserve">дпринимательской деятельности, это касается создания фирм, которые заняты в сфере информационного бизнеса, разработки информационных технологий, распространения компонентов автоматизированных систем. Благодаря этому удается не только быстро распространять </w:t>
      </w:r>
      <w:r>
        <w:rPr>
          <w:rFonts w:eastAsia="Didact Gothic"/>
          <w:sz w:val="28"/>
          <w:szCs w:val="28"/>
          <w:shd w:val="clear" w:color="auto" w:fill="FFFFFF"/>
        </w:rPr>
        <w:t>и эффективно использовать информационные технологии, но и создавать их в огромном многообразии. И тут важно понимать, что экономическая информация – это важная составляющая всего процесса.</w:t>
      </w: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C5614">
      <w:pPr>
        <w:spacing w:line="360" w:lineRule="auto"/>
        <w:jc w:val="both"/>
        <w:rPr>
          <w:b/>
          <w:bCs/>
          <w:sz w:val="28"/>
          <w:szCs w:val="28"/>
        </w:rPr>
      </w:pPr>
    </w:p>
    <w:p w:rsidR="001C5614" w:rsidRDefault="0017376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1C5614" w:rsidRDefault="001737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8" w:history="1">
        <w:r>
          <w:rPr>
            <w:rStyle w:val="a7"/>
            <w:color w:val="auto"/>
            <w:sz w:val="28"/>
            <w:szCs w:val="28"/>
          </w:rPr>
          <w:t>https://otherreferats.allbest.ru/programming/00568970_0.html</w:t>
        </w:r>
      </w:hyperlink>
    </w:p>
    <w:p w:rsidR="001C5614" w:rsidRDefault="001737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9" w:history="1">
        <w:r>
          <w:rPr>
            <w:rStyle w:val="a7"/>
            <w:color w:val="auto"/>
            <w:sz w:val="28"/>
            <w:szCs w:val="28"/>
          </w:rPr>
          <w:t>https://mypresentation.ru/present</w:t>
        </w:r>
        <w:r>
          <w:rPr>
            <w:rStyle w:val="a7"/>
            <w:color w:val="auto"/>
            <w:sz w:val="28"/>
            <w:szCs w:val="28"/>
          </w:rPr>
          <w:t>ation/113803_informacionnye_texnologii_v_ekonomike</w:t>
        </w:r>
      </w:hyperlink>
    </w:p>
    <w:p w:rsidR="001C5614" w:rsidRDefault="0017376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hyperlink r:id="rId10" w:history="1">
        <w:r>
          <w:rPr>
            <w:rStyle w:val="a7"/>
            <w:color w:val="auto"/>
            <w:sz w:val="28"/>
            <w:szCs w:val="28"/>
          </w:rPr>
          <w:t>https://megaobuchalka.ru/1/22988.html</w:t>
        </w:r>
      </w:hyperlink>
    </w:p>
    <w:p w:rsidR="001C5614" w:rsidRDefault="001C5614">
      <w:pPr>
        <w:spacing w:line="360" w:lineRule="auto"/>
        <w:rPr>
          <w:sz w:val="28"/>
          <w:szCs w:val="28"/>
        </w:rPr>
      </w:pPr>
    </w:p>
    <w:p w:rsidR="001C5614" w:rsidRDefault="001C5614">
      <w:pPr>
        <w:spacing w:line="360" w:lineRule="auto"/>
        <w:rPr>
          <w:sz w:val="28"/>
          <w:szCs w:val="28"/>
        </w:rPr>
      </w:pPr>
    </w:p>
    <w:p w:rsidR="001C5614" w:rsidRDefault="001C5614">
      <w:pPr>
        <w:spacing w:line="360" w:lineRule="auto"/>
        <w:rPr>
          <w:rFonts w:eastAsia="MuseoSansCyrl"/>
          <w:color w:val="000000"/>
          <w:sz w:val="28"/>
          <w:szCs w:val="28"/>
          <w:shd w:val="clear" w:color="auto" w:fill="FFFFFF"/>
        </w:rPr>
      </w:pPr>
    </w:p>
    <w:sectPr w:rsidR="001C5614"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6D" w:rsidRDefault="0017376D">
      <w:r>
        <w:separator/>
      </w:r>
    </w:p>
  </w:endnote>
  <w:endnote w:type="continuationSeparator" w:id="0">
    <w:p w:rsidR="0017376D" w:rsidRDefault="001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Segoe Print"/>
    <w:charset w:val="00"/>
    <w:family w:val="auto"/>
    <w:pitch w:val="default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Didact Gothic">
    <w:altName w:val="Segoe Print"/>
    <w:charset w:val="00"/>
    <w:family w:val="auto"/>
    <w:pitch w:val="default"/>
  </w:font>
  <w:font w:name="MuseoSansCyrl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14" w:rsidRDefault="001737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5614" w:rsidRDefault="0017376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253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1C5614" w:rsidRDefault="0017376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253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6D" w:rsidRDefault="0017376D">
      <w:r>
        <w:separator/>
      </w:r>
    </w:p>
  </w:footnote>
  <w:footnote w:type="continuationSeparator" w:id="0">
    <w:p w:rsidR="0017376D" w:rsidRDefault="001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36B7E"/>
    <w:multiLevelType w:val="singleLevel"/>
    <w:tmpl w:val="3F636B7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1C4B"/>
    <w:rsid w:val="0017376D"/>
    <w:rsid w:val="001C5614"/>
    <w:rsid w:val="00F25339"/>
    <w:rsid w:val="02377239"/>
    <w:rsid w:val="556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D62406-4B95-4E08-B0FC-20E742D7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toc 2"/>
    <w:basedOn w:val="a"/>
    <w:next w:val="a"/>
    <w:pPr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paragraph" w:customStyle="1" w:styleId="Style13">
    <w:name w:val="_Style 13"/>
    <w:basedOn w:val="a"/>
    <w:next w:val="a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4">
    <w:name w:val="_Style 14"/>
    <w:basedOn w:val="a"/>
    <w:next w:val="a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WPSOffice1">
    <w:name w:val="WPSOffice Ручная таблица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herreferats.allbest.ru/programming/00568970_0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gaobuchalka.ru/1/2298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presentation.ru/presentation/113803_informacionnye_texnologii_v_ekonomik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{ef3c7165-8bd0-4e2b-9adf-e2b5ef42dfaa}"/>
        <w:category>
          <w:name w:val="Общий"/>
          <w:gallery w:val="placeholder"/>
        </w:category>
        <w:types>
          <w:type w:val="bbPlcHdr"/>
        </w:types>
        <w:behaviors>
          <w:behavior w:val="content"/>
        </w:behaviors>
        <w:guid w:val="{EF3C7165-8BD0-4E2B-9ADF-E2B5EF42DFAA}"/>
      </w:docPartPr>
      <w:docPartBody>
        <w:p w:rsidR="001346DF" w:rsidRDefault="00D77411"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{2704e560-0e5a-48f1-ba2d-80555ce6fc7c}"/>
        <w:category>
          <w:name w:val="Общий"/>
          <w:gallery w:val="placeholder"/>
        </w:category>
        <w:types>
          <w:type w:val="bbPlcHdr"/>
        </w:types>
        <w:behaviors>
          <w:behavior w:val="content"/>
        </w:behaviors>
        <w:guid w:val="{2704E560-0E5A-48F1-BA2D-80555CE6FC7C}"/>
      </w:docPartPr>
      <w:docPartBody>
        <w:p w:rsidR="001346DF" w:rsidRDefault="00D77411"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{14286f0f-0a8e-4fd4-8c1a-6f0b89d658eb}"/>
        <w:category>
          <w:name w:val="Общий"/>
          <w:gallery w:val="placeholder"/>
        </w:category>
        <w:types>
          <w:type w:val="bbPlcHdr"/>
        </w:types>
        <w:behaviors>
          <w:behavior w:val="content"/>
        </w:behaviors>
        <w:guid w:val="{14286F0F-0A8E-4FD4-8C1A-6F0B89D658EB}"/>
      </w:docPartPr>
      <w:docPartBody>
        <w:p w:rsidR="001346DF" w:rsidRDefault="00D77411"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{1254fe7d-f3dc-4198-95b0-49546445dd82}"/>
        <w:category>
          <w:name w:val="Общий"/>
          <w:gallery w:val="placeholder"/>
        </w:category>
        <w:types>
          <w:type w:val="bbPlcHdr"/>
        </w:types>
        <w:behaviors>
          <w:behavior w:val="content"/>
        </w:behaviors>
        <w:guid w:val="{1254FE7D-F3DC-4198-95B0-49546445DD82}"/>
      </w:docPartPr>
      <w:docPartBody>
        <w:p w:rsidR="001346DF" w:rsidRDefault="00D77411"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{70c751b0-96e5-4655-9421-0bc59a6925ec}"/>
        <w:category>
          <w:name w:val="Общий"/>
          <w:gallery w:val="placeholder"/>
        </w:category>
        <w:types>
          <w:type w:val="bbPlcHdr"/>
        </w:types>
        <w:behaviors>
          <w:behavior w:val="content"/>
        </w:behaviors>
        <w:guid w:val="{70C751B0-96E5-4655-9421-0BC59A6925EC}"/>
      </w:docPartPr>
      <w:docPartBody>
        <w:p w:rsidR="001346DF" w:rsidRDefault="00D77411"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Segoe Print"/>
    <w:charset w:val="00"/>
    <w:family w:val="auto"/>
    <w:pitch w:val="default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Didact Gothic">
    <w:altName w:val="Segoe Print"/>
    <w:charset w:val="00"/>
    <w:family w:val="auto"/>
    <w:pitch w:val="default"/>
  </w:font>
  <w:font w:name="MuseoSansCyrl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346DF"/>
    <w:rsid w:val="001346DF"/>
    <w:rsid w:val="00D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2815</Words>
  <Characters>16047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prosto.viktyar</dc:creator>
  <cp:lastModifiedBy>Семёнов Семён Юрьевич</cp:lastModifiedBy>
  <cp:revision>2</cp:revision>
  <dcterms:created xsi:type="dcterms:W3CDTF">2019-10-28T18:35:00Z</dcterms:created>
  <dcterms:modified xsi:type="dcterms:W3CDTF">2020-11-15T11:29:00Z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